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33EA" w14:textId="14EB4268" w:rsidR="002A050D" w:rsidRPr="002A050D" w:rsidRDefault="002A050D" w:rsidP="002A050D">
      <w:pPr>
        <w:spacing w:line="276" w:lineRule="auto"/>
        <w:jc w:val="center"/>
        <w:rPr>
          <w:rFonts w:ascii="Kaiti TC Regular" w:eastAsia="Kaiti TC Regular" w:hAnsi="Kaiti TC Regular" w:cs="?????"/>
          <w:b/>
        </w:rPr>
      </w:pPr>
      <w:r w:rsidRPr="002A050D">
        <w:rPr>
          <w:rFonts w:ascii="Kaiti TC Regular" w:eastAsia="Kaiti TC Regular" w:hAnsi="Kaiti TC Regular" w:cs="?????" w:hint="eastAsia"/>
          <w:b/>
        </w:rPr>
        <w:t>越南華</w:t>
      </w:r>
      <w:r w:rsidRPr="002A050D">
        <w:rPr>
          <w:rFonts w:ascii="Kaiti TC Regular" w:eastAsia="Kaiti TC Regular" w:hAnsi="Kaiti TC Regular" w:cs="?????" w:hint="eastAsia"/>
          <w:b/>
          <w:lang w:eastAsia="zh-TW"/>
        </w:rPr>
        <w:t>人</w:t>
      </w:r>
      <w:r w:rsidRPr="002A050D">
        <w:rPr>
          <w:rFonts w:ascii="Kaiti TC Regular" w:eastAsia="Kaiti TC Regular" w:hAnsi="Kaiti TC Regular" w:cs="?????" w:hint="eastAsia"/>
          <w:b/>
        </w:rPr>
        <w:t>在戰爭期間的損失(1941-1947)</w:t>
      </w:r>
    </w:p>
    <w:p w14:paraId="476E525E" w14:textId="3BC7506E" w:rsidR="003030DD" w:rsidRPr="002A050D" w:rsidRDefault="003030DD" w:rsidP="002A050D">
      <w:pPr>
        <w:spacing w:line="276" w:lineRule="auto"/>
        <w:jc w:val="center"/>
        <w:rPr>
          <w:rFonts w:ascii="Kaiti TC Regular" w:eastAsia="Kaiti TC Regular" w:hAnsi="Kaiti TC Regular"/>
          <w:b/>
        </w:rPr>
      </w:pPr>
      <w:r w:rsidRPr="002A050D">
        <w:rPr>
          <w:rFonts w:ascii="Kaiti TC Regular" w:eastAsia="Kaiti TC Regular" w:hAnsi="Kaiti TC Regular" w:hint="eastAsia"/>
          <w:b/>
        </w:rPr>
        <w:t>讀後心得</w:t>
      </w:r>
    </w:p>
    <w:p w14:paraId="75AC896D" w14:textId="2F9E7F6D" w:rsidR="005E2F8C" w:rsidRPr="0063359E" w:rsidRDefault="00E26AED" w:rsidP="0063359E">
      <w:pPr>
        <w:pBdr>
          <w:bottom w:val="single" w:sz="6" w:space="1" w:color="auto"/>
        </w:pBdr>
        <w:spacing w:line="276" w:lineRule="auto"/>
        <w:jc w:val="center"/>
        <w:rPr>
          <w:rFonts w:ascii="Kaiti TC Regular" w:eastAsia="Kaiti TC Regular" w:hAnsi="Kaiti TC Regular" w:hint="eastAsia"/>
          <w:b/>
        </w:rPr>
      </w:pPr>
      <w:r w:rsidRPr="002A050D">
        <w:rPr>
          <w:rFonts w:ascii="Kaiti TC Regular" w:eastAsia="Kaiti TC Regular" w:hAnsi="Kaiti TC Regular" w:hint="eastAsia"/>
          <w:b/>
        </w:rPr>
        <w:t>釋法正：60784049I</w:t>
      </w:r>
    </w:p>
    <w:p w14:paraId="42F2E0ED" w14:textId="77777777" w:rsidR="0063359E" w:rsidRDefault="0063359E" w:rsidP="0063359E">
      <w:pPr>
        <w:spacing w:line="276" w:lineRule="auto"/>
        <w:ind w:firstLine="720"/>
        <w:rPr>
          <w:rFonts w:ascii="Kaiti TC Regular" w:eastAsia="Kaiti TC Regular" w:hAnsi="Kaiti TC Regular" w:cs="新細明體" w:hint="eastAsia"/>
          <w:lang w:val="th-TH" w:eastAsia="zh-TW"/>
        </w:rPr>
      </w:pPr>
    </w:p>
    <w:p w14:paraId="42542FAC" w14:textId="16C172E5" w:rsidR="0063359E" w:rsidRDefault="0063359E" w:rsidP="0063359E">
      <w:pPr>
        <w:spacing w:line="276" w:lineRule="auto"/>
        <w:ind w:firstLine="720"/>
        <w:rPr>
          <w:rFonts w:ascii="Kaiti TC Regular" w:eastAsia="Kaiti TC Regular" w:hAnsi="Kaiti TC Regular" w:cs="新細明體" w:hint="eastAsia"/>
          <w:lang w:val="th-TH" w:eastAsia="zh-TW"/>
        </w:rPr>
      </w:pPr>
      <w:r w:rsidRPr="0063359E">
        <w:rPr>
          <w:rFonts w:ascii="Kaiti TC Regular" w:eastAsia="Kaiti TC Regular" w:hAnsi="Kaiti TC Regular" w:cs="新細明體" w:hint="eastAsia"/>
          <w:lang w:val="th-TH" w:eastAsia="zh-TW"/>
        </w:rPr>
        <w:t>戰後越南抗法獨立戰爭期間，華人社會再度被捲入法國與越盟之間的衝突，華人再次承受創痛。</w:t>
      </w:r>
      <w:r w:rsidR="00307753">
        <w:rPr>
          <w:rFonts w:ascii="Kaiti TC Regular" w:eastAsia="Kaiti TC Regular" w:hAnsi="Kaiti TC Regular" w:cs="新細明體" w:hint="eastAsia"/>
          <w:lang w:val="th-TH" w:eastAsia="zh-TW"/>
        </w:rPr>
        <w:t>在大戰前後的越南華人人口</w:t>
      </w:r>
      <w:r w:rsidR="00307753" w:rsidRPr="00307753">
        <w:rPr>
          <w:rFonts w:ascii="Kaiti TC Regular" w:eastAsia="Kaiti TC Regular" w:hAnsi="Kaiti TC Regular" w:cs="新細明體" w:hint="eastAsia"/>
          <w:lang w:val="th-TH" w:eastAsia="zh-TW"/>
        </w:rPr>
        <w:t>據法國當局 1931 年的統計，越南華人在北圻有 52,000 人、在中圻有 10,000 人、在南圻有 205,000 人，合計 267,000 人(Annuaire Statistique de l'Indochine 1931: 53)。</w:t>
      </w:r>
      <w:r w:rsidR="00307753">
        <w:rPr>
          <w:rFonts w:ascii="Kaiti TC Regular" w:eastAsia="Kaiti TC Regular" w:hAnsi="Kaiti TC Regular" w:cs="新細明體" w:hint="eastAsia"/>
          <w:lang w:val="th-TH" w:eastAsia="zh-TW"/>
        </w:rPr>
        <w:t>1</w:t>
      </w:r>
      <w:r w:rsidR="00307753" w:rsidRPr="00307753">
        <w:rPr>
          <w:rFonts w:ascii="Kaiti TC Regular" w:eastAsia="Kaiti TC Regular" w:hAnsi="Kaiti TC Regular" w:cs="新細明體" w:hint="eastAsia"/>
          <w:lang w:val="th-TH" w:eastAsia="zh-TW"/>
        </w:rPr>
        <w:t>933 年的統計，在法屬印度支那(French Indochina)有 171,000 人(Robequain 1939: 42)。</w:t>
      </w:r>
    </w:p>
    <w:p w14:paraId="31F69245" w14:textId="3158013A" w:rsidR="00307753" w:rsidRDefault="00307753" w:rsidP="0063359E">
      <w:pPr>
        <w:spacing w:line="276" w:lineRule="auto"/>
        <w:ind w:firstLine="720"/>
        <w:rPr>
          <w:rFonts w:ascii="Kaiti TC Regular" w:eastAsia="Kaiti TC Regular" w:hAnsi="Kaiti TC Regular" w:cs="新細明體" w:hint="eastAsia"/>
          <w:lang w:val="th-TH" w:eastAsia="zh-TW"/>
        </w:rPr>
      </w:pPr>
      <w:r w:rsidRPr="00307753">
        <w:rPr>
          <w:rFonts w:ascii="Kaiti TC Regular" w:eastAsia="Kaiti TC Regular" w:hAnsi="Kaiti TC Regular" w:cs="新細明體" w:hint="eastAsia"/>
          <w:lang w:val="th-TH" w:eastAsia="zh-TW"/>
        </w:rPr>
        <w:t>據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1943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年的統計，全越南有華人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495,900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人，分布於南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圻</w:t>
      </w:r>
      <w:r w:rsidRPr="00307753">
        <w:rPr>
          <w:rFonts w:ascii="Kaiti TC Regular" w:eastAsia="Kaiti TC Regular" w:hAnsi="Kaiti TC Regular" w:cs="新細明體"/>
          <w:lang w:val="th-TH" w:eastAsia="zh-TW"/>
        </w:rPr>
        <w:t>(Cochinchina)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者有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397,000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人，分布於高原區</w:t>
      </w:r>
      <w:r w:rsidRPr="00307753">
        <w:rPr>
          <w:rFonts w:ascii="Kaiti TC Regular" w:eastAsia="Kaiti TC Regular" w:hAnsi="Kaiti TC Regular" w:cs="新細明體"/>
          <w:lang w:val="th-TH" w:eastAsia="zh-TW"/>
        </w:rPr>
        <w:t>(Plateau)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的有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30,900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人，分布於中部</w:t>
      </w:r>
      <w:r w:rsidRPr="00307753">
        <w:rPr>
          <w:rFonts w:ascii="Kaiti TC Regular" w:eastAsia="Kaiti TC Regular" w:hAnsi="Kaiti TC Regular" w:cs="新細明體"/>
          <w:lang w:val="th-TH" w:eastAsia="zh-TW"/>
        </w:rPr>
        <w:t>(Annam)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者有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15,000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人，分布於北越</w:t>
      </w:r>
      <w:r w:rsidRPr="00307753">
        <w:rPr>
          <w:rFonts w:ascii="Kaiti TC Regular" w:eastAsia="Kaiti TC Regular" w:hAnsi="Kaiti TC Regular" w:cs="新細明體"/>
          <w:lang w:val="th-TH" w:eastAsia="zh-TW"/>
        </w:rPr>
        <w:t>(Tonkin)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的則有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53,000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人。</w:t>
      </w:r>
      <w:r w:rsidRPr="00307753">
        <w:rPr>
          <w:rFonts w:ascii="Kaiti TC Regular" w:eastAsia="Kaiti TC Regular" w:hAnsi="Kaiti TC Regular" w:cs="新細明體"/>
          <w:lang w:val="th-TH" w:eastAsia="zh-TW"/>
        </w:rPr>
        <w:t>2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以此觀之，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10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年間越南華人人口暴增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278,900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人，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1937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至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1939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年間，南部華人即增加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10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萬人，且多半是為逃離戰爭而導致大量華人遷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徙至此。以西貢港口進出紀錄來看，華人人口增長受太平洋戰爭的影響，</w:t>
      </w:r>
      <w:r w:rsidRPr="00307753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307753">
        <w:rPr>
          <w:rFonts w:ascii="Kaiti TC Regular" w:eastAsia="Kaiti TC Regular" w:hAnsi="Kaiti TC Regular" w:cs="新細明體" w:hint="eastAsia"/>
          <w:lang w:val="th-TH" w:eastAsia="zh-TW"/>
        </w:rPr>
        <w:t>進出人數均大幅減少(Tsai 1968: 40)。</w:t>
      </w:r>
    </w:p>
    <w:p w14:paraId="51B0533C" w14:textId="6EAAE55B" w:rsidR="006900CC" w:rsidRPr="0063359E" w:rsidRDefault="006900CC" w:rsidP="0063359E">
      <w:pPr>
        <w:spacing w:line="276" w:lineRule="auto"/>
        <w:ind w:firstLine="720"/>
        <w:rPr>
          <w:rFonts w:ascii="Kaiti TC Regular" w:eastAsia="Kaiti TC Regular" w:hAnsi="Kaiti TC Regular" w:cs="新細明體" w:hint="eastAsia"/>
          <w:lang w:val="th-TH" w:eastAsia="zh-TW"/>
        </w:rPr>
      </w:pPr>
      <w:r w:rsidRPr="006900CC">
        <w:rPr>
          <w:rFonts w:ascii="Kaiti TC Regular" w:eastAsia="Kaiti TC Regular" w:hAnsi="Kaiti TC Regular" w:cs="新細明體" w:hint="eastAsia"/>
          <w:lang w:val="th-TH" w:eastAsia="zh-TW"/>
        </w:rPr>
        <w:t>在戰爭期間居住越南的華人社會遭受多少損失實際難以估算，精神痛苦不論，只求茍全身家性命於亂世，物資的損失只是供作參照，本文僅能以有限的資料提供一個面向。</w:t>
      </w:r>
      <w:bookmarkStart w:id="0" w:name="_GoBack"/>
      <w:bookmarkEnd w:id="0"/>
    </w:p>
    <w:sectPr w:rsidR="006900CC" w:rsidRPr="0063359E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328A8"/>
    <w:rsid w:val="001441BB"/>
    <w:rsid w:val="001F023A"/>
    <w:rsid w:val="002A050D"/>
    <w:rsid w:val="002A41A7"/>
    <w:rsid w:val="003011F8"/>
    <w:rsid w:val="003030DD"/>
    <w:rsid w:val="00307753"/>
    <w:rsid w:val="003C04D5"/>
    <w:rsid w:val="00442F80"/>
    <w:rsid w:val="00536C12"/>
    <w:rsid w:val="005459C7"/>
    <w:rsid w:val="00591128"/>
    <w:rsid w:val="005E2F8C"/>
    <w:rsid w:val="00616DF4"/>
    <w:rsid w:val="0063359E"/>
    <w:rsid w:val="006900CC"/>
    <w:rsid w:val="00746BB0"/>
    <w:rsid w:val="007633E6"/>
    <w:rsid w:val="007B5296"/>
    <w:rsid w:val="008B7538"/>
    <w:rsid w:val="00AF063E"/>
    <w:rsid w:val="00B13BC9"/>
    <w:rsid w:val="00B57C8A"/>
    <w:rsid w:val="00BB32FD"/>
    <w:rsid w:val="00C11BFC"/>
    <w:rsid w:val="00CF001B"/>
    <w:rsid w:val="00E26AED"/>
    <w:rsid w:val="00E837B0"/>
    <w:rsid w:val="00F05494"/>
    <w:rsid w:val="00F1173F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6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543</Characters>
  <Application>Microsoft Macintosh Word</Application>
  <DocSecurity>0</DocSecurity>
  <Lines>4</Lines>
  <Paragraphs>1</Paragraphs>
  <ScaleCrop>false</ScaleCrop>
  <Company>jjjj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28</cp:revision>
  <dcterms:created xsi:type="dcterms:W3CDTF">2020-06-23T04:17:00Z</dcterms:created>
  <dcterms:modified xsi:type="dcterms:W3CDTF">2020-07-02T02:50:00Z</dcterms:modified>
</cp:coreProperties>
</file>