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D9E2" w14:textId="77777777" w:rsidR="004677E3" w:rsidRDefault="004677E3" w:rsidP="002804C9">
      <w:pPr>
        <w:spacing w:line="276" w:lineRule="auto"/>
        <w:jc w:val="center"/>
        <w:rPr>
          <w:rFonts w:ascii="Kaiti TC Regular" w:eastAsia="Kaiti TC Regular" w:hAnsi="Kaiti TC Regular" w:cs="?????"/>
          <w:b/>
        </w:rPr>
      </w:pPr>
      <w:r w:rsidRPr="004677E3">
        <w:rPr>
          <w:rFonts w:ascii="Kaiti TC Regular" w:eastAsia="Kaiti TC Regular" w:hAnsi="Kaiti TC Regular" w:cs="?????" w:hint="eastAsia"/>
          <w:b/>
        </w:rPr>
        <w:t>和平重建後柬埔寨華校教育系統的建立與改革</w:t>
      </w:r>
    </w:p>
    <w:p w14:paraId="476E525E" w14:textId="01AD7E8F" w:rsidR="003030DD" w:rsidRPr="0029151C" w:rsidRDefault="003030DD" w:rsidP="002804C9">
      <w:pPr>
        <w:spacing w:line="276" w:lineRule="auto"/>
        <w:jc w:val="center"/>
        <w:rPr>
          <w:rFonts w:ascii="Kaiti TC Regular" w:eastAsia="Kaiti TC Regular" w:hAnsi="Kaiti TC Regular"/>
          <w:b/>
        </w:rPr>
      </w:pPr>
      <w:r w:rsidRPr="0029151C">
        <w:rPr>
          <w:rFonts w:ascii="Kaiti TC Regular" w:eastAsia="Kaiti TC Regular" w:hAnsi="Kaiti TC Regular" w:hint="eastAsia"/>
          <w:b/>
        </w:rPr>
        <w:t>讀後心得</w:t>
      </w:r>
    </w:p>
    <w:p w14:paraId="6E5AC154" w14:textId="77777777" w:rsidR="00E26AED" w:rsidRPr="0029151C" w:rsidRDefault="00E26AED" w:rsidP="002804C9">
      <w:pPr>
        <w:pBdr>
          <w:bottom w:val="single" w:sz="6" w:space="1" w:color="auto"/>
        </w:pBdr>
        <w:spacing w:line="276" w:lineRule="auto"/>
        <w:jc w:val="center"/>
        <w:rPr>
          <w:rFonts w:ascii="Kaiti TC Regular" w:eastAsia="Kaiti TC Regular" w:hAnsi="Kaiti TC Regular"/>
          <w:b/>
        </w:rPr>
      </w:pPr>
      <w:r w:rsidRPr="0029151C">
        <w:rPr>
          <w:rFonts w:ascii="Kaiti TC Regular" w:eastAsia="Kaiti TC Regular" w:hAnsi="Kaiti TC Regular" w:hint="eastAsia"/>
          <w:b/>
        </w:rPr>
        <w:t>釋法正：60784049I</w:t>
      </w:r>
    </w:p>
    <w:p w14:paraId="75AC896D" w14:textId="7112D05A" w:rsidR="005E2F8C" w:rsidRDefault="005E2F8C" w:rsidP="002804C9">
      <w:pPr>
        <w:spacing w:line="276" w:lineRule="auto"/>
        <w:jc w:val="both"/>
        <w:rPr>
          <w:rFonts w:ascii="Kaiti TC Regular" w:eastAsia="Kaiti TC Regular" w:hAnsi="Kaiti TC Regular" w:cs="新細明體"/>
          <w:color w:val="948A54" w:themeColor="background2" w:themeShade="80"/>
          <w:lang w:val="th-TH" w:eastAsia="zh-TW"/>
        </w:rPr>
      </w:pPr>
    </w:p>
    <w:p w14:paraId="317F3BBC" w14:textId="0F60300F" w:rsidR="002804C9" w:rsidRDefault="002804C9" w:rsidP="00003F1F">
      <w:pPr>
        <w:spacing w:line="276" w:lineRule="auto"/>
        <w:ind w:firstLine="720"/>
        <w:jc w:val="both"/>
        <w:rPr>
          <w:rFonts w:ascii="Kaiti TC Regular" w:eastAsia="Kaiti TC Regular" w:hAnsi="Kaiti TC Regular" w:cs="新細明體" w:hint="eastAsia"/>
          <w:lang w:val="th-TH" w:eastAsia="zh-TW"/>
        </w:rPr>
      </w:pPr>
      <w:r>
        <w:rPr>
          <w:rFonts w:ascii="Kaiti TC Regular" w:eastAsia="Kaiti TC Regular" w:hAnsi="Kaiti TC Regular" w:cs="新細明體" w:hint="eastAsia"/>
          <w:lang w:val="th-TH" w:eastAsia="zh-TW"/>
        </w:rPr>
        <w:t>柬埔寨在東南亞的華語文教育是少數華教系統的國家，</w:t>
      </w:r>
      <w:r w:rsidRPr="002804C9">
        <w:rPr>
          <w:rFonts w:ascii="Kaiti TC Regular" w:eastAsia="Kaiti TC Regular" w:hAnsi="Kaiti TC Regular" w:cs="新細明體" w:hint="eastAsia"/>
          <w:lang w:val="th-TH" w:eastAsia="zh-TW"/>
        </w:rPr>
        <w:t>柬埔寨近代史可以說是十分坎坷，</w:t>
      </w:r>
      <w:r w:rsidR="00003F1F">
        <w:rPr>
          <w:rFonts w:ascii="Kaiti TC Regular" w:eastAsia="Kaiti TC Regular" w:hAnsi="Kaiti TC Regular" w:cs="新細明體" w:hint="eastAsia"/>
          <w:lang w:val="th-TH" w:eastAsia="zh-TW"/>
        </w:rPr>
        <w:t>柬埔寨近代歷史華人社群發展</w:t>
      </w:r>
      <w:r w:rsidRPr="002804C9">
        <w:rPr>
          <w:rFonts w:ascii="Kaiti TC Regular" w:eastAsia="Kaiti TC Regular" w:hAnsi="Kaiti TC Regular" w:cs="新細明體" w:hint="eastAsia"/>
          <w:lang w:val="th-TH" w:eastAsia="zh-TW"/>
        </w:rPr>
        <w:t>自從</w:t>
      </w:r>
      <w:r w:rsidRPr="002804C9">
        <w:rPr>
          <w:rFonts w:ascii="Kaiti TC Regular" w:eastAsia="Kaiti TC Regular" w:hAnsi="Kaiti TC Regular" w:cs="新細明體"/>
          <w:lang w:val="th-TH" w:eastAsia="zh-TW"/>
        </w:rPr>
        <w:t xml:space="preserve"> 1953 </w:t>
      </w:r>
      <w:r w:rsidRPr="002804C9">
        <w:rPr>
          <w:rFonts w:ascii="Kaiti TC Regular" w:eastAsia="Kaiti TC Regular" w:hAnsi="Kaiti TC Regular" w:cs="新細明體" w:hint="eastAsia"/>
          <w:lang w:val="th-TH" w:eastAsia="zh-TW"/>
        </w:rPr>
        <w:t>年柬埔寨脫離法國殖民統治以後，</w:t>
      </w:r>
      <w:r w:rsidRPr="002804C9">
        <w:rPr>
          <w:rFonts w:ascii="Kaiti TC Regular" w:eastAsia="Kaiti TC Regular" w:hAnsi="Kaiti TC Regular" w:cs="新細明體"/>
          <w:lang w:val="th-TH" w:eastAsia="zh-TW"/>
        </w:rPr>
        <w:t xml:space="preserve"> </w:t>
      </w:r>
      <w:r w:rsidRPr="002804C9">
        <w:rPr>
          <w:rFonts w:ascii="Kaiti TC Regular" w:eastAsia="Kaiti TC Regular" w:hAnsi="Kaiti TC Regular" w:cs="新細明體" w:hint="eastAsia"/>
          <w:lang w:val="th-TH" w:eastAsia="zh-TW"/>
        </w:rPr>
        <w:t>建立了一個君主立憲的現代國家，原本可以期待一個新的局面，建設一個興盛繁</w:t>
      </w:r>
      <w:r w:rsidRPr="002804C9">
        <w:rPr>
          <w:rFonts w:ascii="Kaiti TC Regular" w:eastAsia="Kaiti TC Regular" w:hAnsi="Kaiti TC Regular" w:cs="新細明體"/>
          <w:lang w:val="th-TH" w:eastAsia="zh-TW"/>
        </w:rPr>
        <w:t xml:space="preserve"> </w:t>
      </w:r>
      <w:r w:rsidRPr="002804C9">
        <w:rPr>
          <w:rFonts w:ascii="Kaiti TC Regular" w:eastAsia="Kaiti TC Regular" w:hAnsi="Kaiti TC Regular" w:cs="新細明體" w:hint="eastAsia"/>
          <w:lang w:val="th-TH" w:eastAsia="zh-TW"/>
        </w:rPr>
        <w:t>榮的國家，不幸的是，實際的歷史過程事與願違，反而是一連串災難的開始。</w:t>
      </w:r>
    </w:p>
    <w:p w14:paraId="7820658B" w14:textId="62FD7A0D" w:rsidR="00003F1F" w:rsidRDefault="00003F1F" w:rsidP="00003F1F">
      <w:pPr>
        <w:spacing w:line="276" w:lineRule="auto"/>
        <w:ind w:firstLine="720"/>
        <w:jc w:val="both"/>
        <w:rPr>
          <w:rFonts w:ascii="Kaiti TC Regular" w:eastAsia="Kaiti TC Regular" w:hAnsi="Kaiti TC Regular" w:cs="新細明體" w:hint="eastAsia"/>
          <w:lang w:val="th-TH" w:eastAsia="zh-TW"/>
        </w:rPr>
      </w:pPr>
      <w:r>
        <w:rPr>
          <w:rFonts w:ascii="Kaiti TC Regular" w:eastAsia="Kaiti TC Regular" w:hAnsi="Kaiti TC Regular" w:cs="新細明體" w:hint="eastAsia"/>
          <w:lang w:val="th-TH" w:eastAsia="zh-TW"/>
        </w:rPr>
        <w:t>在柬埔寨的和平重健後的華語文教育，於</w:t>
      </w:r>
      <w:r w:rsidRPr="00003F1F">
        <w:rPr>
          <w:rFonts w:ascii="Kaiti TC Regular" w:eastAsia="Kaiti TC Regular" w:hAnsi="Kaiti TC Regular" w:cs="新細明體" w:hint="eastAsia"/>
          <w:lang w:val="th-TH" w:eastAsia="zh-TW"/>
        </w:rPr>
        <w:t>十</w:t>
      </w:r>
      <w:r w:rsidRPr="00003F1F">
        <w:rPr>
          <w:rFonts w:ascii="Kaiti TC Regular" w:eastAsia="Kaiti TC Regular" w:hAnsi="Kaiti TC Regular" w:cs="新細明體"/>
          <w:lang w:val="th-TH" w:eastAsia="zh-TW"/>
        </w:rPr>
        <w:t xml:space="preserve"> </w:t>
      </w:r>
      <w:r w:rsidRPr="00003F1F">
        <w:rPr>
          <w:rFonts w:ascii="Kaiti TC Regular" w:eastAsia="Kaiti TC Regular" w:hAnsi="Kaiti TC Regular" w:cs="新細明體" w:hint="eastAsia"/>
          <w:lang w:val="th-TH" w:eastAsia="zh-TW"/>
        </w:rPr>
        <w:t>三世紀。華人在柬埔寨王朝時期，居留於柬埔寨的華人，得到皇國政府的法律承</w:t>
      </w:r>
      <w:r w:rsidRPr="00003F1F">
        <w:rPr>
          <w:rFonts w:ascii="Kaiti TC Regular" w:eastAsia="Kaiti TC Regular" w:hAnsi="Kaiti TC Regular" w:cs="新細明體"/>
          <w:lang w:val="th-TH" w:eastAsia="zh-TW"/>
        </w:rPr>
        <w:t xml:space="preserve"> </w:t>
      </w:r>
      <w:r w:rsidRPr="00003F1F">
        <w:rPr>
          <w:rFonts w:ascii="Kaiti TC Regular" w:eastAsia="Kaiti TC Regular" w:hAnsi="Kaiti TC Regular" w:cs="新細明體" w:hint="eastAsia"/>
          <w:lang w:val="th-TH" w:eastAsia="zh-TW"/>
        </w:rPr>
        <w:t>認，可以寄身於當地，以每年繳納高於當地人民三十倍的人身稅，成為合法的居</w:t>
      </w:r>
      <w:r w:rsidRPr="00003F1F">
        <w:rPr>
          <w:rFonts w:ascii="Kaiti TC Regular" w:eastAsia="Kaiti TC Regular" w:hAnsi="Kaiti TC Regular" w:cs="新細明體"/>
          <w:lang w:val="th-TH" w:eastAsia="zh-TW"/>
        </w:rPr>
        <w:t xml:space="preserve"> </w:t>
      </w:r>
      <w:r w:rsidRPr="00003F1F">
        <w:rPr>
          <w:rFonts w:ascii="Kaiti TC Regular" w:eastAsia="Kaiti TC Regular" w:hAnsi="Kaiti TC Regular" w:cs="新細明體" w:hint="eastAsia"/>
          <w:lang w:val="th-TH" w:eastAsia="zh-TW"/>
        </w:rPr>
        <w:t>留僑民，可以說華人在柬埔寨，雖然仍然有些限制，但是長期以來，一直以本地</w:t>
      </w:r>
      <w:r w:rsidRPr="00003F1F">
        <w:rPr>
          <w:rFonts w:ascii="Kaiti TC Regular" w:eastAsia="Kaiti TC Regular" w:hAnsi="Kaiti TC Regular" w:cs="新細明體"/>
          <w:lang w:val="th-TH" w:eastAsia="zh-TW"/>
        </w:rPr>
        <w:t xml:space="preserve"> </w:t>
      </w:r>
      <w:r w:rsidRPr="00003F1F">
        <w:rPr>
          <w:rFonts w:ascii="Kaiti TC Regular" w:eastAsia="Kaiti TC Regular" w:hAnsi="Kaiti TC Regular" w:cs="新細明體" w:hint="eastAsia"/>
          <w:lang w:val="th-TH" w:eastAsia="zh-TW"/>
        </w:rPr>
        <w:t>社會中自成一格的社群存在。</w:t>
      </w:r>
    </w:p>
    <w:p w14:paraId="1C4B856F" w14:textId="03EACCC5" w:rsidR="00491F18" w:rsidRPr="002804C9" w:rsidRDefault="00491F18" w:rsidP="00003F1F">
      <w:pPr>
        <w:spacing w:line="276" w:lineRule="auto"/>
        <w:ind w:firstLine="720"/>
        <w:jc w:val="both"/>
        <w:rPr>
          <w:rFonts w:ascii="Kaiti TC Regular" w:eastAsia="Kaiti TC Regular" w:hAnsi="Kaiti TC Regular" w:cs="新細明體" w:hint="eastAsia"/>
          <w:lang w:val="th-TH" w:eastAsia="zh-TW"/>
        </w:rPr>
      </w:pPr>
      <w:r w:rsidRPr="00491F18">
        <w:rPr>
          <w:rFonts w:ascii="Kaiti TC Regular" w:eastAsia="Kaiti TC Regular" w:hAnsi="Kaiti TC Regular" w:cs="新細明體" w:hint="eastAsia"/>
          <w:lang w:val="th-TH" w:eastAsia="zh-TW"/>
        </w:rPr>
        <w:t>和平重建以後的柬埔寨華文教育，有很特殊的情況，因此可以用其他國家的華文 教育互相比較的基礎上，找出許多不同的特色。以目前柬埔寨華教人士所出版的 資料來看，他們認為柬埔寨華文教育有以下四個特點:第一是華校向大都市集 中，第二是半日制，與柬文學校互相配合，第三是華語是主要教學媒介語，第四 是不再是僑民教育。在此將以這幾個特色加以討論，以當地華教人士的自我陳述 為基礎，來討論柬埔寨華語文教育的特色。</w:t>
      </w:r>
      <w:bookmarkStart w:id="0" w:name="_GoBack"/>
      <w:bookmarkEnd w:id="0"/>
    </w:p>
    <w:sectPr w:rsidR="00491F18" w:rsidRPr="002804C9" w:rsidSect="003C04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?????">
    <w:panose1 w:val="020B0609010101010101"/>
    <w:charset w:val="00"/>
    <w:family w:val="auto"/>
    <w:pitch w:val="variable"/>
    <w:sig w:usb0="00000003" w:usb1="28880000" w:usb2="0000000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4291"/>
    <w:multiLevelType w:val="hybridMultilevel"/>
    <w:tmpl w:val="015E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0488"/>
    <w:multiLevelType w:val="hybridMultilevel"/>
    <w:tmpl w:val="9BE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8"/>
    <w:rsid w:val="00003F1F"/>
    <w:rsid w:val="000328A8"/>
    <w:rsid w:val="001441BB"/>
    <w:rsid w:val="001F023A"/>
    <w:rsid w:val="002804C9"/>
    <w:rsid w:val="0029151C"/>
    <w:rsid w:val="002A41A7"/>
    <w:rsid w:val="003011F8"/>
    <w:rsid w:val="003030DD"/>
    <w:rsid w:val="003C04D5"/>
    <w:rsid w:val="00442F80"/>
    <w:rsid w:val="004677E3"/>
    <w:rsid w:val="00491F18"/>
    <w:rsid w:val="00536C12"/>
    <w:rsid w:val="005459C7"/>
    <w:rsid w:val="00591128"/>
    <w:rsid w:val="005E2F8C"/>
    <w:rsid w:val="00616DF4"/>
    <w:rsid w:val="00746BB0"/>
    <w:rsid w:val="007633E6"/>
    <w:rsid w:val="007B5296"/>
    <w:rsid w:val="008B7538"/>
    <w:rsid w:val="00AF063E"/>
    <w:rsid w:val="00B13BC9"/>
    <w:rsid w:val="00B57C8A"/>
    <w:rsid w:val="00BB32FD"/>
    <w:rsid w:val="00C11BFC"/>
    <w:rsid w:val="00CF001B"/>
    <w:rsid w:val="00E26AED"/>
    <w:rsid w:val="00E837B0"/>
    <w:rsid w:val="00F05494"/>
    <w:rsid w:val="00F1173F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6B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451</Characters>
  <Application>Microsoft Macintosh Word</Application>
  <DocSecurity>0</DocSecurity>
  <Lines>3</Lines>
  <Paragraphs>1</Paragraphs>
  <ScaleCrop>false</ScaleCrop>
  <Company>jjjj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jjj</dc:creator>
  <cp:keywords/>
  <dc:description/>
  <cp:lastModifiedBy>jj jjj</cp:lastModifiedBy>
  <cp:revision>29</cp:revision>
  <dcterms:created xsi:type="dcterms:W3CDTF">2020-06-23T04:17:00Z</dcterms:created>
  <dcterms:modified xsi:type="dcterms:W3CDTF">2020-07-02T02:20:00Z</dcterms:modified>
</cp:coreProperties>
</file>